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BB" w:rsidRPr="008263BB" w:rsidRDefault="008263BB" w:rsidP="008263BB">
      <w:pPr>
        <w:shd w:val="clear" w:color="auto" w:fill="E3E8EE"/>
        <w:spacing w:before="600" w:after="600" w:line="240" w:lineRule="auto"/>
        <w:outlineLvl w:val="0"/>
        <w:rPr>
          <w:rFonts w:ascii="inherit" w:eastAsia="Times New Roman" w:hAnsi="inherit" w:cs="Tahoma"/>
          <w:color w:val="3B4859"/>
          <w:kern w:val="36"/>
          <w:sz w:val="39"/>
          <w:szCs w:val="39"/>
          <w:lang w:eastAsia="ru-RU"/>
        </w:rPr>
      </w:pPr>
      <w:r w:rsidRPr="008263BB">
        <w:rPr>
          <w:rFonts w:ascii="inherit" w:eastAsia="Times New Roman" w:hAnsi="inherit" w:cs="Tahoma"/>
          <w:color w:val="3B4859"/>
          <w:kern w:val="36"/>
          <w:sz w:val="39"/>
          <w:szCs w:val="39"/>
          <w:lang w:eastAsia="ru-RU"/>
        </w:rPr>
        <w:t>Проектная декларация дома №4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20"/>
        <w:gridCol w:w="1029"/>
        <w:gridCol w:w="918"/>
        <w:gridCol w:w="820"/>
        <w:gridCol w:w="590"/>
        <w:gridCol w:w="654"/>
        <w:gridCol w:w="639"/>
        <w:gridCol w:w="3379"/>
        <w:gridCol w:w="306"/>
      </w:tblGrid>
      <w:tr w:rsidR="008263BB" w:rsidRPr="008263BB" w:rsidTr="008263BB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ДЕКЛАРАЦИЯ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проекте строительства жилого комплекса </w:t>
            </w: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Опалиха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О3"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Опубликована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 по адресу: 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hyperlink r:id="rId4" w:tgtFrame="_blank" w:history="1">
              <w:r w:rsidRPr="008263BB">
                <w:rPr>
                  <w:rFonts w:ascii="Times New Roman" w:eastAsia="Times New Roman" w:hAnsi="Times New Roman" w:cs="Times New Roman"/>
                  <w:color w:val="3B4859"/>
                  <w:sz w:val="24"/>
                  <w:szCs w:val="24"/>
                  <w:lang w:eastAsia="ru-RU"/>
                </w:rPr>
                <w:t>OPALIHA3.RU</w:t>
              </w:r>
            </w:hyperlink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 24.07.2015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публикации: 06.04.2015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I. Информация о Застройщике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№Раздела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Застройщике: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Хайгейт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143402, Московская область, Красногорский район, </w:t>
            </w: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Красногорск, ул. Жуковского, дом 17, помещение 1,4 и V, офис № 5-4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143402, Московская область, Красногорский район, </w:t>
            </w: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Красногорск, ул. Жуковского, дом 17, помещение 1,4 и V, офис № 5-4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9-00 до 18-00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Застройщика: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 2010 г.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1105024006306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5024115433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502401001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№46 по </w:t>
            </w: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Москве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50 № 012521411 от 05 октября 2010 г. ИФНС по г. Красногорску Московской области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 Застройщика:</w:t>
            </w:r>
          </w:p>
        </w:tc>
      </w:tr>
      <w:tr w:rsidR="008263BB" w:rsidRPr="008263BB" w:rsidTr="008263BB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юрлицо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физлицо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наименование Учредителя (Участника)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капитале Застройщика</w:t>
            </w: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– Общество с ограниченной ответственностью «Урбан-Групп»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доля, составляющая 5%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 </w:t>
            </w: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эйк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Бриз 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Инвестментс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доля, составляющая 95%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строительства многоквартирных жилых домов, введенных в эксплуатацию, в которых принимал участие Застройщик в течение последних трех лет: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строительной деятельности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ООО «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Хайгейт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лицензированию не подлежит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финансовом результате текущего года,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средств, в 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11 493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 в 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задолженности, в 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65 906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задолженности, в 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1 290 018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II. Информация о проекте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№Раздела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возводимых многоквартирных жилых домов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4-7-8+подвал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кладовых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общественного назначения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-Положительное заключение негосударственной экспертиз</w:t>
            </w: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ЭкспертПроектСервис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15.12.2014г., № 4-1-1-0192-14;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-Положительное заключение негосударственной экспертиз</w:t>
            </w: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Экспертстройинжинеринг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08.06.2015г., № 2-1-1-0013-15 (корректировка);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проекта строительства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2014 г.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2017г.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разрешении на строительство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RU50-10-1390-2015 (Взамен ранее выданного Разрешения на строительство № RU 50505102-579 от 29.12.2014г.)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строительного комплекса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20.07.2015г.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правах Застройщика на земельный участок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правоустанавливающего документа, дата выдачи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аренды земельного участка № 444 от «27» декабря 2006 г., зарегистрированный Управлением Федеральной регистрационной службы по Московской области 11 сентября 2007 г., номер регистрации № 50-50-11/052/2007-112, Дополнительное соглашение к договору аренды земельного участка № 444 от 27.12.2006 г., от «30» декабря 2010 года №527, зарегистрированное Управлением Федеральной службы государственной регистрации, кадастра и картографии по Московской области « 23 » марта 2011 года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регистрации 50-50-11/028/2011-025;</w:t>
            </w:r>
          </w:p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переуступке прав и обязанностей от 18.10.2007 года по Договору аренды земельного участка № 444 от «27» декабря 2006 г., зарегистрированный Управлением Федеральной регистрационной службы по Московской области «21» ноября 2007 г. номер регистрации № 50-50-11/057/2007-259;</w:t>
            </w:r>
          </w:p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 23 от 13.02.2014 г. к Договору аренды земельного участка №444 от 27.12.2006 г., зарегистрированное Управление Федеральной службы государственной регистрации, кадастра и картографии по Московской области 17.03.2014 г., номер регистрации 50-50-11/015/2014-428;</w:t>
            </w:r>
          </w:p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соглашение № 603 от 12.11.2014 г. к Договору аренды земельного участка №444 от 27.12.2006 г., зарегистрированное Управление Федеральной службы государственной регистрации, кадастра и картографии по </w:t>
            </w: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 18.12.2014 г., номер регистрации 50-50-11/154/2014-568.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50:11:0040203:48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289000 кв. м.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 (если застройщик не является собственником земли)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 разрешенное использование земельного участка.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земель: земли населенных пунктов разрешенное использование: для 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среднеэтажного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строительства.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земельного участка, предусмотренные проектной документацией (описание)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расположен по адресу: Московская область, Красногорский район, вблизи </w:t>
            </w: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Красногорска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северной стороны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проектируемый жилой дом №6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сквер, далее проектируемые жилые дома №№ 3,5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западной стороны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СНТ «Ягодка»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южной стороны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проектируемый жилой дом №2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(озеленение)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благоустройства, предусмотренные проектной документацией: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архитектурные формы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газон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</w:t>
            </w: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строящихся (создаваемых) объектов недвижимости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Московская область Московская область, </w:t>
            </w: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Красногорский район, вблизи </w:t>
            </w: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Красногорска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строящихся (создаваемых) объектов недвижимости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0" w:type="auto"/>
            <w:shd w:val="clear" w:color="auto" w:fill="auto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многоквартирный жилой дом, состоящий из 321 квартир и 225 кладовых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Количество и номера квартир в строящемся многоквартирном жилом доме: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№ 4 (Всего 321 квартир и 225 кладовых), этажность 4-7-8+ подвал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и кладовых по типам, шт.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помещения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321 квартир/225 кладовых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 (с балконами)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14455,4 кв</w:t>
            </w: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 (без балконов)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13839,3 кв</w:t>
            </w: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кладовых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851,5 кв.м.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общественного назначения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 кв.м.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63BB" w:rsidRPr="008263BB" w:rsidRDefault="008263BB" w:rsidP="008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общего имущества в объектах недвижимости,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в многоквартирном доме, не являющиеся частями квартир и кладовых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разрешения на ввод в эксплуатацию строящихся объектов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2017г.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органов государственной власти, представители которых участвуют в приемке </w:t>
            </w: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построенных объектов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ГАСН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органов местного самоуправления,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"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Хайгейт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-ООО «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ГенСтрой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финансовые риски при осуществлении проекта строительства: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ущерба третьим лицам при строительстве объекта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добровольному страхованию таких рисков: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стоимость строительства многоквартирных жилых домов: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1 028 094 750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обременений на земельные участки, на которые распространяются права Застройщика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подрядчик ООО «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ГенСтрой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проектировщик ООО «Урбан Инжиниринг»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10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порядке, предусмотренном статьями 13-15 Федерального закона от 30.12.2004 г. № 214-ФЗ в редакции Федеральных законов от 18.07.2006 г. № 111-ФЗ, от 16.10.2006 г. № 160-ФЗ, №119-ФЗ от 17.06.2010г.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гражданской ответственности Застройщика: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договор страхования гражданской ответственности Застройщика № 003/2015-ДУ, от «06» апреля 2015 г. заключенный межд</w:t>
            </w: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«Международная страховая компания «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АйАйСи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 (лицензия СИ № 3128, выданная Федеральной службой страхового надзора 26.09.2014 г.) и Застройщиком в порядке, предусмотренном действующим законодательством РФ. Объектом страхования являются имущественные интересы Застройщика,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договору. Условия генерального договора страхования соответствуют нормам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договор страхования гражданской ответственности Застройщика № 77700 НДОд-000344/15 от «22» июля 2015 г. </w:t>
            </w: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заключенный между ООО «Центральное Страховое Общество»» (лицензия С № 3517 50, выданная Центральным Банком Российской Федерации (Банк России) 23 декабря 2013 г.) и Застройщиком в порядке, предусмотренном действующим законодательством РФ</w:t>
            </w:r>
            <w:proofErr w:type="gram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23.07.2015г.)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11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Иные, кроме договоров долевого участия, договоры, на основании которых привлекались денежные средства на строительство жилого комплекса: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ПрофиКонсалт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Договор займа № 5 от 28.08.12</w:t>
            </w: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BB" w:rsidRPr="008263BB" w:rsidTr="008263BB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Хайгейт</w:t>
            </w:r>
            <w:proofErr w:type="spellEnd"/>
            <w:r w:rsidRPr="0082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_________________________________ А.В. Пучков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3BB" w:rsidRPr="008263BB" w:rsidRDefault="008263BB" w:rsidP="008263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BAA" w:rsidRDefault="00285BAA"/>
    <w:sectPr w:rsidR="00285BAA" w:rsidSect="0028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BB"/>
    <w:rsid w:val="00285BAA"/>
    <w:rsid w:val="0082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AA"/>
  </w:style>
  <w:style w:type="paragraph" w:styleId="1">
    <w:name w:val="heading 1"/>
    <w:basedOn w:val="a"/>
    <w:link w:val="10"/>
    <w:uiPriority w:val="9"/>
    <w:qFormat/>
    <w:rsid w:val="00826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3BB"/>
  </w:style>
  <w:style w:type="character" w:styleId="a4">
    <w:name w:val="Hyperlink"/>
    <w:basedOn w:val="a0"/>
    <w:uiPriority w:val="99"/>
    <w:semiHidden/>
    <w:unhideWhenUsed/>
    <w:rsid w:val="00826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c.ru/manager/my_domains.cgi?step=srv.my_domain.info&amp;domain=OPALIHA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1610</Words>
  <Characters>9183</Characters>
  <Application>Microsoft Office Word</Application>
  <DocSecurity>0</DocSecurity>
  <Lines>76</Lines>
  <Paragraphs>21</Paragraphs>
  <ScaleCrop>false</ScaleCrop>
  <Company>Microsoft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2015-07-28T09:01:00Z</dcterms:created>
  <dcterms:modified xsi:type="dcterms:W3CDTF">2015-07-28T09:02:00Z</dcterms:modified>
</cp:coreProperties>
</file>